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E912" w14:textId="77777777" w:rsidR="00E33DB3" w:rsidRPr="00E33DB3" w:rsidRDefault="00E33DB3" w:rsidP="00E33DB3">
      <w:pPr>
        <w:jc w:val="center"/>
        <w:rPr>
          <w:rFonts w:ascii="Open Sans" w:hAnsi="Open Sans"/>
          <w:b/>
          <w:sz w:val="32"/>
          <w:szCs w:val="32"/>
        </w:rPr>
      </w:pPr>
      <w:bookmarkStart w:id="0" w:name="_GoBack"/>
      <w:bookmarkEnd w:id="0"/>
      <w:r w:rsidRPr="00E33DB3">
        <w:rPr>
          <w:rFonts w:ascii="Open Sans" w:hAnsi="Open Sans"/>
          <w:b/>
          <w:sz w:val="32"/>
          <w:szCs w:val="32"/>
        </w:rPr>
        <w:t>ACCOUNT COORDINATOR</w:t>
      </w:r>
    </w:p>
    <w:p w14:paraId="0E684264" w14:textId="77777777" w:rsidR="00E33DB3" w:rsidRPr="00E33DB3" w:rsidRDefault="00E33DB3" w:rsidP="00E33DB3">
      <w:pPr>
        <w:contextualSpacing/>
        <w:rPr>
          <w:rFonts w:ascii="Open Sans" w:hAnsi="Open Sans"/>
          <w:u w:val="single"/>
        </w:rPr>
      </w:pPr>
      <w:r w:rsidRPr="00E33DB3">
        <w:rPr>
          <w:rFonts w:ascii="Open Sans" w:hAnsi="Open Sans"/>
          <w:u w:val="single"/>
        </w:rPr>
        <w:t>DESCRIPTION</w:t>
      </w:r>
    </w:p>
    <w:p w14:paraId="50C7AAB4" w14:textId="77777777" w:rsidR="00E33DB3" w:rsidRPr="00E33DB3" w:rsidRDefault="00E33DB3" w:rsidP="00E33DB3">
      <w:pPr>
        <w:contextualSpacing/>
        <w:rPr>
          <w:rFonts w:ascii="Open Sans" w:hAnsi="Open Sans"/>
        </w:rPr>
      </w:pPr>
    </w:p>
    <w:p w14:paraId="16EC93F5" w14:textId="77777777" w:rsidR="00E33DB3" w:rsidRPr="00E33DB3" w:rsidRDefault="00E33DB3" w:rsidP="00E33DB3">
      <w:pPr>
        <w:contextualSpacing/>
        <w:rPr>
          <w:rFonts w:ascii="Open Sans" w:hAnsi="Open Sans"/>
        </w:rPr>
      </w:pPr>
      <w:r w:rsidRPr="00E33DB3">
        <w:rPr>
          <w:rFonts w:ascii="Open Sans" w:hAnsi="Open Sans"/>
        </w:rPr>
        <w:t xml:space="preserve">The Account Coordinators </w:t>
      </w:r>
      <w:proofErr w:type="gramStart"/>
      <w:r w:rsidRPr="00E33DB3">
        <w:rPr>
          <w:rFonts w:ascii="Open Sans" w:hAnsi="Open Sans"/>
        </w:rPr>
        <w:t>main focus</w:t>
      </w:r>
      <w:proofErr w:type="gramEnd"/>
      <w:r w:rsidRPr="00E33DB3">
        <w:rPr>
          <w:rFonts w:ascii="Open Sans" w:hAnsi="Open Sans"/>
        </w:rPr>
        <w:t xml:space="preserve"> is the day to day administration of agency campaigns, assisting in the management of programs from start to finish.   The Account Coordinator also sources and manages field staff, manages the procurement of program materials, creates program recaps and reports and generally supports the account team in all aspects of managing a successful program.</w:t>
      </w:r>
    </w:p>
    <w:p w14:paraId="0CF4EC4F" w14:textId="77777777" w:rsidR="00E33DB3" w:rsidRPr="00E33DB3" w:rsidRDefault="00E33DB3" w:rsidP="00E33DB3">
      <w:pPr>
        <w:contextualSpacing/>
        <w:rPr>
          <w:rStyle w:val="apple-style-span"/>
          <w:rFonts w:ascii="Open Sans" w:hAnsi="Open Sans"/>
          <w:sz w:val="24"/>
          <w:szCs w:val="24"/>
        </w:rPr>
      </w:pPr>
    </w:p>
    <w:p w14:paraId="2B1A3F0F" w14:textId="77777777" w:rsidR="00E33DB3" w:rsidRPr="00E33DB3" w:rsidRDefault="00E33DB3" w:rsidP="00E33DB3">
      <w:pPr>
        <w:rPr>
          <w:rFonts w:ascii="Open Sans" w:hAnsi="Open Sans"/>
          <w:sz w:val="24"/>
          <w:szCs w:val="24"/>
          <w:u w:val="single"/>
        </w:rPr>
      </w:pPr>
      <w:r w:rsidRPr="00E33DB3">
        <w:rPr>
          <w:rFonts w:ascii="Open Sans" w:hAnsi="Open Sans"/>
          <w:sz w:val="24"/>
          <w:szCs w:val="24"/>
          <w:u w:val="single"/>
        </w:rPr>
        <w:t>RESPONSIBILITES</w:t>
      </w:r>
    </w:p>
    <w:p w14:paraId="28F1EA4F"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Source and procure program materials and cultivate relationships with vendors; recognize unique opportunities with an emphasis on profitability</w:t>
      </w:r>
    </w:p>
    <w:p w14:paraId="63B69397"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 xml:space="preserve">Assist in managing department interns </w:t>
      </w:r>
    </w:p>
    <w:p w14:paraId="6E48FF37"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Manage program materials and assets including distribution of equipment, premiums and other items</w:t>
      </w:r>
    </w:p>
    <w:p w14:paraId="0173C863"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Adhere to campaign budgets and timelines</w:t>
      </w:r>
    </w:p>
    <w:p w14:paraId="51DB248D"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Manage field staff across multiple markets and programs</w:t>
      </w:r>
    </w:p>
    <w:p w14:paraId="5F1623F7"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Participate in conference calls with client to discuss program updates and timelines</w:t>
      </w:r>
    </w:p>
    <w:p w14:paraId="6F6EB1DD"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Coordinate the preparation of training materials and facilitate the on-line training process for field staff</w:t>
      </w:r>
    </w:p>
    <w:p w14:paraId="04AA6426"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Create accurate reports that communicate value to the client and assist in the growth of the account</w:t>
      </w:r>
    </w:p>
    <w:p w14:paraId="17D0B8D5"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Research events across marketing and secure placement and identify sponsorship opportunities</w:t>
      </w:r>
    </w:p>
    <w:p w14:paraId="3D4F919B" w14:textId="77777777" w:rsidR="00E33DB3" w:rsidRPr="00E33DB3" w:rsidRDefault="00E33DB3" w:rsidP="00E33DB3">
      <w:pPr>
        <w:numPr>
          <w:ilvl w:val="0"/>
          <w:numId w:val="32"/>
        </w:numPr>
        <w:spacing w:before="0" w:beforeAutospacing="0" w:after="200" w:afterAutospacing="0" w:line="276" w:lineRule="auto"/>
        <w:contextualSpacing/>
        <w:rPr>
          <w:rFonts w:ascii="Open Sans" w:hAnsi="Open Sans"/>
        </w:rPr>
      </w:pPr>
      <w:r w:rsidRPr="00E33DB3">
        <w:rPr>
          <w:rFonts w:ascii="Open Sans" w:hAnsi="Open Sans"/>
        </w:rPr>
        <w:t>Assist with management of financial performance and maintenance or improvement of account profitability</w:t>
      </w:r>
    </w:p>
    <w:p w14:paraId="3091B310" w14:textId="77777777" w:rsidR="00E33DB3" w:rsidRPr="00E33DB3" w:rsidRDefault="00E33DB3" w:rsidP="00E33DB3">
      <w:pPr>
        <w:rPr>
          <w:rFonts w:ascii="Open Sans" w:hAnsi="Open Sans"/>
        </w:rPr>
      </w:pPr>
    </w:p>
    <w:p w14:paraId="608F38CA" w14:textId="77777777" w:rsidR="00E33DB3" w:rsidRPr="00E33DB3" w:rsidRDefault="00E33DB3" w:rsidP="00E33DB3">
      <w:pPr>
        <w:rPr>
          <w:rFonts w:ascii="Open Sans" w:hAnsi="Open Sans"/>
          <w:u w:val="single"/>
        </w:rPr>
      </w:pPr>
      <w:r w:rsidRPr="00E33DB3">
        <w:rPr>
          <w:rFonts w:ascii="Open Sans" w:hAnsi="Open Sans"/>
          <w:u w:val="single"/>
        </w:rPr>
        <w:t>REQUIREMENTS</w:t>
      </w:r>
    </w:p>
    <w:p w14:paraId="71827E43" w14:textId="77777777" w:rsidR="00E33DB3" w:rsidRPr="00E33DB3" w:rsidRDefault="00E33DB3" w:rsidP="00E33DB3">
      <w:pPr>
        <w:pStyle w:val="ListParagraph"/>
        <w:numPr>
          <w:ilvl w:val="0"/>
          <w:numId w:val="33"/>
        </w:numPr>
        <w:spacing w:after="200" w:line="276" w:lineRule="auto"/>
        <w:rPr>
          <w:rFonts w:ascii="Open Sans" w:hAnsi="Open Sans"/>
          <w:sz w:val="22"/>
          <w:szCs w:val="22"/>
        </w:rPr>
      </w:pPr>
      <w:r w:rsidRPr="00E33DB3">
        <w:rPr>
          <w:rFonts w:ascii="Open Sans" w:hAnsi="Open Sans"/>
          <w:sz w:val="22"/>
          <w:szCs w:val="22"/>
        </w:rPr>
        <w:t xml:space="preserve">Bachelors degree in Business </w:t>
      </w:r>
      <w:proofErr w:type="gramStart"/>
      <w:r w:rsidRPr="00E33DB3">
        <w:rPr>
          <w:rFonts w:ascii="Open Sans" w:hAnsi="Open Sans"/>
          <w:sz w:val="22"/>
          <w:szCs w:val="22"/>
        </w:rPr>
        <w:t>Administration,  Marketing</w:t>
      </w:r>
      <w:proofErr w:type="gramEnd"/>
      <w:r w:rsidRPr="00E33DB3">
        <w:rPr>
          <w:rFonts w:ascii="Open Sans" w:hAnsi="Open Sans"/>
          <w:sz w:val="22"/>
          <w:szCs w:val="22"/>
        </w:rPr>
        <w:t xml:space="preserve"> or related field</w:t>
      </w:r>
    </w:p>
    <w:p w14:paraId="3632CB39" w14:textId="77777777" w:rsidR="00E33DB3" w:rsidRPr="00E33DB3" w:rsidRDefault="00E33DB3" w:rsidP="00E33DB3">
      <w:pPr>
        <w:pStyle w:val="ListParagraph"/>
        <w:numPr>
          <w:ilvl w:val="0"/>
          <w:numId w:val="33"/>
        </w:numPr>
        <w:spacing w:after="200" w:line="276" w:lineRule="auto"/>
        <w:rPr>
          <w:rFonts w:ascii="Open Sans" w:hAnsi="Open Sans"/>
          <w:sz w:val="22"/>
          <w:szCs w:val="22"/>
          <w:u w:val="single"/>
        </w:rPr>
      </w:pPr>
      <w:r w:rsidRPr="00E33DB3">
        <w:rPr>
          <w:rFonts w:ascii="Open Sans" w:hAnsi="Open Sans"/>
          <w:sz w:val="22"/>
          <w:szCs w:val="22"/>
        </w:rPr>
        <w:t>1+ years in related position/field with proven record of success</w:t>
      </w:r>
    </w:p>
    <w:p w14:paraId="55AB1F59" w14:textId="77777777" w:rsidR="00E33DB3" w:rsidRPr="00E33DB3" w:rsidRDefault="00E33DB3" w:rsidP="00E33DB3">
      <w:pPr>
        <w:pStyle w:val="ListParagraph"/>
        <w:numPr>
          <w:ilvl w:val="0"/>
          <w:numId w:val="33"/>
        </w:numPr>
        <w:spacing w:after="200" w:line="276" w:lineRule="auto"/>
        <w:rPr>
          <w:rFonts w:ascii="Open Sans" w:hAnsi="Open Sans"/>
          <w:sz w:val="22"/>
          <w:szCs w:val="22"/>
          <w:u w:val="single"/>
        </w:rPr>
      </w:pPr>
      <w:r w:rsidRPr="00E33DB3">
        <w:rPr>
          <w:rFonts w:ascii="Open Sans" w:hAnsi="Open Sans"/>
          <w:sz w:val="22"/>
          <w:szCs w:val="22"/>
        </w:rPr>
        <w:t>Exceptional attention to detail</w:t>
      </w:r>
    </w:p>
    <w:p w14:paraId="20DE8AC7" w14:textId="77777777" w:rsidR="00E33DB3" w:rsidRPr="00E33DB3" w:rsidRDefault="00E33DB3" w:rsidP="00E33DB3">
      <w:pPr>
        <w:pStyle w:val="ListParagraph"/>
        <w:numPr>
          <w:ilvl w:val="0"/>
          <w:numId w:val="33"/>
        </w:numPr>
        <w:spacing w:after="200" w:line="276" w:lineRule="auto"/>
        <w:rPr>
          <w:rFonts w:ascii="Open Sans" w:hAnsi="Open Sans"/>
          <w:sz w:val="22"/>
          <w:szCs w:val="22"/>
          <w:u w:val="single"/>
        </w:rPr>
      </w:pPr>
      <w:r w:rsidRPr="00E33DB3">
        <w:rPr>
          <w:rFonts w:ascii="Open Sans" w:hAnsi="Open Sans"/>
          <w:sz w:val="22"/>
          <w:szCs w:val="22"/>
        </w:rPr>
        <w:t>Able to work effectively on a team and autonomously</w:t>
      </w:r>
    </w:p>
    <w:p w14:paraId="147EA7EC" w14:textId="77777777" w:rsidR="00E33DB3" w:rsidRPr="00E33DB3" w:rsidRDefault="00E33DB3" w:rsidP="00E33DB3">
      <w:pPr>
        <w:pStyle w:val="ListParagraph"/>
        <w:numPr>
          <w:ilvl w:val="0"/>
          <w:numId w:val="33"/>
        </w:numPr>
        <w:spacing w:after="200" w:line="276" w:lineRule="auto"/>
        <w:rPr>
          <w:rFonts w:ascii="Open Sans" w:hAnsi="Open Sans"/>
          <w:sz w:val="22"/>
          <w:szCs w:val="22"/>
          <w:u w:val="single"/>
        </w:rPr>
      </w:pPr>
      <w:r w:rsidRPr="00E33DB3">
        <w:rPr>
          <w:rFonts w:ascii="Open Sans" w:hAnsi="Open Sans"/>
          <w:sz w:val="22"/>
          <w:szCs w:val="22"/>
        </w:rPr>
        <w:t>Creative thinker and problem solver; able to adapt on-the-fly</w:t>
      </w:r>
    </w:p>
    <w:p w14:paraId="59FCC1FA" w14:textId="77777777" w:rsidR="00E33DB3" w:rsidRPr="00E33DB3" w:rsidRDefault="00E33DB3" w:rsidP="00E33DB3">
      <w:pPr>
        <w:pStyle w:val="ListParagraph"/>
        <w:numPr>
          <w:ilvl w:val="0"/>
          <w:numId w:val="33"/>
        </w:numPr>
        <w:spacing w:after="200" w:line="276" w:lineRule="auto"/>
        <w:rPr>
          <w:rFonts w:ascii="Open Sans" w:hAnsi="Open Sans"/>
          <w:sz w:val="22"/>
          <w:szCs w:val="22"/>
          <w:u w:val="single"/>
        </w:rPr>
      </w:pPr>
      <w:r w:rsidRPr="00E33DB3">
        <w:rPr>
          <w:rFonts w:ascii="Open Sans" w:hAnsi="Open Sans"/>
          <w:sz w:val="22"/>
          <w:szCs w:val="22"/>
        </w:rPr>
        <w:t>Exceptional organization, time management and communication skills</w:t>
      </w:r>
    </w:p>
    <w:p w14:paraId="50AA8B55" w14:textId="77777777" w:rsidR="00E33DB3" w:rsidRPr="00E33DB3" w:rsidRDefault="00E33DB3" w:rsidP="00E33DB3">
      <w:pPr>
        <w:pStyle w:val="ListParagraph"/>
        <w:numPr>
          <w:ilvl w:val="0"/>
          <w:numId w:val="33"/>
        </w:numPr>
        <w:spacing w:after="200" w:line="276" w:lineRule="auto"/>
        <w:rPr>
          <w:rFonts w:ascii="Open Sans" w:hAnsi="Open Sans"/>
          <w:sz w:val="22"/>
          <w:szCs w:val="22"/>
        </w:rPr>
      </w:pPr>
      <w:r w:rsidRPr="00E33DB3">
        <w:rPr>
          <w:rFonts w:ascii="Open Sans" w:hAnsi="Open Sans"/>
          <w:sz w:val="22"/>
          <w:szCs w:val="22"/>
        </w:rPr>
        <w:t>Promotional experience in the field a plus</w:t>
      </w:r>
    </w:p>
    <w:p w14:paraId="39B00ADB" w14:textId="77777777" w:rsidR="00E33DB3" w:rsidRPr="00E33DB3" w:rsidRDefault="00E33DB3" w:rsidP="00E33DB3">
      <w:pPr>
        <w:pStyle w:val="ListParagraph"/>
        <w:numPr>
          <w:ilvl w:val="0"/>
          <w:numId w:val="33"/>
        </w:numPr>
        <w:spacing w:after="200" w:line="276" w:lineRule="auto"/>
        <w:rPr>
          <w:rFonts w:ascii="Open Sans" w:hAnsi="Open Sans"/>
          <w:sz w:val="22"/>
          <w:szCs w:val="22"/>
        </w:rPr>
      </w:pPr>
      <w:r w:rsidRPr="00E33DB3">
        <w:rPr>
          <w:rFonts w:ascii="Open Sans" w:hAnsi="Open Sans"/>
          <w:sz w:val="22"/>
          <w:szCs w:val="22"/>
        </w:rPr>
        <w:t>Strong familiarity with Microsoft Office Suite and social network sites as well as reporting software</w:t>
      </w:r>
    </w:p>
    <w:p w14:paraId="319D3845" w14:textId="77777777" w:rsidR="00E33DB3" w:rsidRPr="00E33DB3" w:rsidRDefault="00E33DB3" w:rsidP="00E33DB3">
      <w:pPr>
        <w:pStyle w:val="ListParagraph"/>
        <w:numPr>
          <w:ilvl w:val="0"/>
          <w:numId w:val="33"/>
        </w:numPr>
        <w:spacing w:after="200" w:line="276" w:lineRule="auto"/>
        <w:rPr>
          <w:rFonts w:ascii="Open Sans" w:hAnsi="Open Sans"/>
          <w:sz w:val="22"/>
          <w:szCs w:val="22"/>
        </w:rPr>
      </w:pPr>
      <w:r w:rsidRPr="00E33DB3">
        <w:rPr>
          <w:rFonts w:ascii="Open Sans" w:hAnsi="Open Sans"/>
          <w:sz w:val="22"/>
          <w:szCs w:val="22"/>
        </w:rPr>
        <w:t>Available for program travel</w:t>
      </w:r>
    </w:p>
    <w:p w14:paraId="77847831" w14:textId="77777777" w:rsidR="00E33DB3" w:rsidRPr="00E33DB3" w:rsidRDefault="00E33DB3" w:rsidP="00E33DB3">
      <w:pPr>
        <w:pStyle w:val="ListParagraph"/>
        <w:numPr>
          <w:ilvl w:val="0"/>
          <w:numId w:val="33"/>
        </w:numPr>
        <w:spacing w:after="200" w:line="276" w:lineRule="auto"/>
        <w:rPr>
          <w:rFonts w:ascii="Open Sans" w:hAnsi="Open Sans"/>
          <w:sz w:val="22"/>
          <w:szCs w:val="22"/>
        </w:rPr>
      </w:pPr>
      <w:r w:rsidRPr="00E33DB3">
        <w:rPr>
          <w:rFonts w:ascii="Open Sans" w:hAnsi="Open Sans"/>
          <w:sz w:val="22"/>
          <w:szCs w:val="22"/>
        </w:rPr>
        <w:t>REPORTS TO: Account Manager</w:t>
      </w:r>
    </w:p>
    <w:p w14:paraId="144D5B34" w14:textId="778DC372" w:rsidR="0013324C" w:rsidRPr="00E33DB3" w:rsidRDefault="0013324C" w:rsidP="00E33DB3"/>
    <w:sectPr w:rsidR="0013324C" w:rsidRPr="00E33DB3" w:rsidSect="00997DBD">
      <w:headerReference w:type="even" r:id="rId8"/>
      <w:headerReference w:type="default" r:id="rId9"/>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3C54" w14:textId="77777777" w:rsidR="0020545C" w:rsidRDefault="0020545C" w:rsidP="006D4C2D">
      <w:r>
        <w:separator/>
      </w:r>
    </w:p>
  </w:endnote>
  <w:endnote w:type="continuationSeparator" w:id="0">
    <w:p w14:paraId="059692A3" w14:textId="77777777" w:rsidR="0020545C" w:rsidRDefault="0020545C" w:rsidP="006D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Open Sans">
    <w:altName w:val="Segoe UI"/>
    <w:charset w:val="00"/>
    <w:family w:val="auto"/>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5471" w14:textId="77777777" w:rsidR="0020545C" w:rsidRDefault="0020545C" w:rsidP="006D4C2D">
      <w:r>
        <w:separator/>
      </w:r>
    </w:p>
  </w:footnote>
  <w:footnote w:type="continuationSeparator" w:id="0">
    <w:p w14:paraId="18A0BFC3" w14:textId="77777777" w:rsidR="0020545C" w:rsidRDefault="0020545C" w:rsidP="006D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9E41" w14:textId="77777777" w:rsidR="00B760A4" w:rsidRDefault="0020545C">
    <w:pPr>
      <w:pStyle w:val="Header"/>
    </w:pPr>
    <w:sdt>
      <w:sdtPr>
        <w:id w:val="171999623"/>
        <w:placeholder>
          <w:docPart w:val="6506D095BFD0E14D9978AC674F61F87D"/>
        </w:placeholder>
        <w:temporary/>
        <w:showingPlcHdr/>
      </w:sdtPr>
      <w:sdtEndPr/>
      <w:sdtContent>
        <w:r w:rsidR="00B760A4">
          <w:t>[Type text]</w:t>
        </w:r>
      </w:sdtContent>
    </w:sdt>
    <w:r w:rsidR="00B760A4">
      <w:ptab w:relativeTo="margin" w:alignment="center" w:leader="none"/>
    </w:r>
    <w:sdt>
      <w:sdtPr>
        <w:id w:val="171999624"/>
        <w:placeholder>
          <w:docPart w:val="25115AC83D2CCC4784B8A1633ED993CF"/>
        </w:placeholder>
        <w:temporary/>
        <w:showingPlcHdr/>
      </w:sdtPr>
      <w:sdtEndPr/>
      <w:sdtContent>
        <w:r w:rsidR="00B760A4">
          <w:t>[Type text]</w:t>
        </w:r>
      </w:sdtContent>
    </w:sdt>
    <w:r w:rsidR="00B760A4">
      <w:ptab w:relativeTo="margin" w:alignment="right" w:leader="none"/>
    </w:r>
    <w:sdt>
      <w:sdtPr>
        <w:id w:val="171999625"/>
        <w:placeholder>
          <w:docPart w:val="119D6608C8D2084B91982D349636897D"/>
        </w:placeholder>
        <w:temporary/>
        <w:showingPlcHdr/>
      </w:sdtPr>
      <w:sdtEndPr/>
      <w:sdtContent>
        <w:r w:rsidR="00B760A4">
          <w:t>[Type text]</w:t>
        </w:r>
      </w:sdtContent>
    </w:sdt>
  </w:p>
  <w:p w14:paraId="1ECFFB35" w14:textId="77777777" w:rsidR="00B760A4" w:rsidRDefault="00B76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C83C" w14:textId="7AA6BC85" w:rsidR="00B760A4" w:rsidRDefault="00B760A4">
    <w:pPr>
      <w:pStyle w:val="Header"/>
    </w:pPr>
    <w:r>
      <w:rPr>
        <w:noProof/>
      </w:rPr>
      <w:drawing>
        <wp:anchor distT="0" distB="0" distL="114300" distR="114300" simplePos="0" relativeHeight="251658240" behindDoc="0" locked="0" layoutInCell="1" allowOverlap="1" wp14:anchorId="1260803B" wp14:editId="699B38CB">
          <wp:simplePos x="0" y="0"/>
          <wp:positionH relativeFrom="column">
            <wp:posOffset>0</wp:posOffset>
          </wp:positionH>
          <wp:positionV relativeFrom="paragraph">
            <wp:posOffset>-342900</wp:posOffset>
          </wp:positionV>
          <wp:extent cx="1668780" cy="685800"/>
          <wp:effectExtent l="0" t="0" r="7620" b="0"/>
          <wp:wrapTight wrapText="bothSides">
            <wp:wrapPolygon edited="0">
              <wp:start x="658" y="0"/>
              <wp:lineTo x="0" y="1600"/>
              <wp:lineTo x="0" y="20800"/>
              <wp:lineTo x="21370" y="20800"/>
              <wp:lineTo x="21370" y="16800"/>
              <wp:lineTo x="18740" y="12800"/>
              <wp:lineTo x="21370" y="9600"/>
              <wp:lineTo x="21370" y="1600"/>
              <wp:lineTo x="20384" y="0"/>
              <wp:lineTo x="6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MP_RGB.png"/>
                  <pic:cNvPicPr/>
                </pic:nvPicPr>
                <pic:blipFill>
                  <a:blip r:embed="rId1">
                    <a:extLst>
                      <a:ext uri="{28A0092B-C50C-407E-A947-70E740481C1C}">
                        <a14:useLocalDpi xmlns:a14="http://schemas.microsoft.com/office/drawing/2010/main" val="0"/>
                      </a:ext>
                    </a:extLst>
                  </a:blip>
                  <a:stretch>
                    <a:fillRect/>
                  </a:stretch>
                </pic:blipFill>
                <pic:spPr>
                  <a:xfrm>
                    <a:off x="0" y="0"/>
                    <a:ext cx="166878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AB6873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796B"/>
    <w:multiLevelType w:val="hybridMultilevel"/>
    <w:tmpl w:val="2514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3BC4"/>
    <w:multiLevelType w:val="hybridMultilevel"/>
    <w:tmpl w:val="4D869CAE"/>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C4415"/>
    <w:multiLevelType w:val="hybridMultilevel"/>
    <w:tmpl w:val="B6EC33A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1FBC"/>
    <w:multiLevelType w:val="hybridMultilevel"/>
    <w:tmpl w:val="A18AB66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4AEB"/>
    <w:multiLevelType w:val="hybridMultilevel"/>
    <w:tmpl w:val="0336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C6686"/>
    <w:multiLevelType w:val="hybridMultilevel"/>
    <w:tmpl w:val="CC5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A417C"/>
    <w:multiLevelType w:val="hybridMultilevel"/>
    <w:tmpl w:val="0D0C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C5AAB"/>
    <w:multiLevelType w:val="hybridMultilevel"/>
    <w:tmpl w:val="12DA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57D66"/>
    <w:multiLevelType w:val="hybridMultilevel"/>
    <w:tmpl w:val="D90E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66A28"/>
    <w:multiLevelType w:val="hybridMultilevel"/>
    <w:tmpl w:val="3D8E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B4F14"/>
    <w:multiLevelType w:val="hybridMultilevel"/>
    <w:tmpl w:val="770A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00616"/>
    <w:multiLevelType w:val="hybridMultilevel"/>
    <w:tmpl w:val="C678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50BEE"/>
    <w:multiLevelType w:val="hybridMultilevel"/>
    <w:tmpl w:val="0D6AF714"/>
    <w:lvl w:ilvl="0" w:tplc="66F2AA4A">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F71C6"/>
    <w:multiLevelType w:val="hybridMultilevel"/>
    <w:tmpl w:val="245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031C"/>
    <w:multiLevelType w:val="hybridMultilevel"/>
    <w:tmpl w:val="066C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87B56"/>
    <w:multiLevelType w:val="hybridMultilevel"/>
    <w:tmpl w:val="D70A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84A6E"/>
    <w:multiLevelType w:val="hybridMultilevel"/>
    <w:tmpl w:val="7F88120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521FA"/>
    <w:multiLevelType w:val="multilevel"/>
    <w:tmpl w:val="0A8AC13C"/>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DD0362"/>
    <w:multiLevelType w:val="hybridMultilevel"/>
    <w:tmpl w:val="DFA20DB4"/>
    <w:lvl w:ilvl="0" w:tplc="74B2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97886"/>
    <w:multiLevelType w:val="hybridMultilevel"/>
    <w:tmpl w:val="85E6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22EB5"/>
    <w:multiLevelType w:val="hybridMultilevel"/>
    <w:tmpl w:val="0F0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B7464"/>
    <w:multiLevelType w:val="hybridMultilevel"/>
    <w:tmpl w:val="8D4C2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D3992"/>
    <w:multiLevelType w:val="hybridMultilevel"/>
    <w:tmpl w:val="C53889C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E5C51"/>
    <w:multiLevelType w:val="hybridMultilevel"/>
    <w:tmpl w:val="7F92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C1AEC"/>
    <w:multiLevelType w:val="multilevel"/>
    <w:tmpl w:val="903E379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A405DCC"/>
    <w:multiLevelType w:val="hybridMultilevel"/>
    <w:tmpl w:val="2DA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177C1"/>
    <w:multiLevelType w:val="multilevel"/>
    <w:tmpl w:val="F7A2B8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3C5409"/>
    <w:multiLevelType w:val="hybridMultilevel"/>
    <w:tmpl w:val="303E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F6AC4"/>
    <w:multiLevelType w:val="hybridMultilevel"/>
    <w:tmpl w:val="6E7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104BC"/>
    <w:multiLevelType w:val="hybridMultilevel"/>
    <w:tmpl w:val="903E379E"/>
    <w:lvl w:ilvl="0" w:tplc="EC229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81681"/>
    <w:multiLevelType w:val="hybridMultilevel"/>
    <w:tmpl w:val="13CA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7557E"/>
    <w:multiLevelType w:val="hybridMultilevel"/>
    <w:tmpl w:val="D6A2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27"/>
  </w:num>
  <w:num w:numId="5">
    <w:abstractNumId w:val="28"/>
  </w:num>
  <w:num w:numId="6">
    <w:abstractNumId w:val="12"/>
  </w:num>
  <w:num w:numId="7">
    <w:abstractNumId w:val="10"/>
  </w:num>
  <w:num w:numId="8">
    <w:abstractNumId w:val="9"/>
  </w:num>
  <w:num w:numId="9">
    <w:abstractNumId w:val="14"/>
  </w:num>
  <w:num w:numId="10">
    <w:abstractNumId w:val="11"/>
  </w:num>
  <w:num w:numId="11">
    <w:abstractNumId w:val="8"/>
  </w:num>
  <w:num w:numId="12">
    <w:abstractNumId w:val="6"/>
  </w:num>
  <w:num w:numId="13">
    <w:abstractNumId w:val="16"/>
  </w:num>
  <w:num w:numId="14">
    <w:abstractNumId w:val="7"/>
  </w:num>
  <w:num w:numId="15">
    <w:abstractNumId w:val="24"/>
  </w:num>
  <w:num w:numId="16">
    <w:abstractNumId w:val="31"/>
  </w:num>
  <w:num w:numId="17">
    <w:abstractNumId w:val="32"/>
  </w:num>
  <w:num w:numId="18">
    <w:abstractNumId w:val="1"/>
  </w:num>
  <w:num w:numId="19">
    <w:abstractNumId w:val="15"/>
  </w:num>
  <w:num w:numId="20">
    <w:abstractNumId w:val="21"/>
  </w:num>
  <w:num w:numId="21">
    <w:abstractNumId w:val="0"/>
  </w:num>
  <w:num w:numId="22">
    <w:abstractNumId w:val="20"/>
  </w:num>
  <w:num w:numId="23">
    <w:abstractNumId w:val="13"/>
  </w:num>
  <w:num w:numId="24">
    <w:abstractNumId w:val="22"/>
  </w:num>
  <w:num w:numId="25">
    <w:abstractNumId w:val="19"/>
  </w:num>
  <w:num w:numId="26">
    <w:abstractNumId w:val="30"/>
  </w:num>
  <w:num w:numId="27">
    <w:abstractNumId w:val="25"/>
  </w:num>
  <w:num w:numId="28">
    <w:abstractNumId w:val="4"/>
  </w:num>
  <w:num w:numId="29">
    <w:abstractNumId w:val="17"/>
  </w:num>
  <w:num w:numId="30">
    <w:abstractNumId w:val="23"/>
  </w:num>
  <w:num w:numId="31">
    <w:abstractNumId w:val="3"/>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022"/>
    <w:rsid w:val="0013324C"/>
    <w:rsid w:val="0020545C"/>
    <w:rsid w:val="002D6EE0"/>
    <w:rsid w:val="00413161"/>
    <w:rsid w:val="004E7FDF"/>
    <w:rsid w:val="005A3BA3"/>
    <w:rsid w:val="005D0419"/>
    <w:rsid w:val="005F6DDD"/>
    <w:rsid w:val="00646EB5"/>
    <w:rsid w:val="006758A5"/>
    <w:rsid w:val="006D4C2D"/>
    <w:rsid w:val="00701B7A"/>
    <w:rsid w:val="00730144"/>
    <w:rsid w:val="007B23CC"/>
    <w:rsid w:val="007B3875"/>
    <w:rsid w:val="007C334B"/>
    <w:rsid w:val="007F60C3"/>
    <w:rsid w:val="00831981"/>
    <w:rsid w:val="008F221B"/>
    <w:rsid w:val="008F3FC3"/>
    <w:rsid w:val="00997DBD"/>
    <w:rsid w:val="009D7022"/>
    <w:rsid w:val="00A00B6A"/>
    <w:rsid w:val="00AC2BBC"/>
    <w:rsid w:val="00B65EF3"/>
    <w:rsid w:val="00B760A4"/>
    <w:rsid w:val="00B913D4"/>
    <w:rsid w:val="00C1109F"/>
    <w:rsid w:val="00D5284F"/>
    <w:rsid w:val="00E33DB3"/>
    <w:rsid w:val="00E90D96"/>
    <w:rsid w:val="00F914C4"/>
    <w:rsid w:val="00FB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452E5"/>
  <w14:defaultImageDpi w14:val="300"/>
  <w15:docId w15:val="{5503E551-92F5-4D9B-863C-7B828FBB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022"/>
    <w:pPr>
      <w:spacing w:before="100" w:beforeAutospacing="1" w:after="100" w:afterAutospacing="1"/>
    </w:pPr>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5A3BA3"/>
    <w:pPr>
      <w:keepNext/>
      <w:keepLines/>
      <w:spacing w:before="480" w:after="0"/>
      <w:outlineLvl w:val="0"/>
    </w:pPr>
    <w:rPr>
      <w:rFonts w:ascii="Helvetica Neue" w:eastAsiaTheme="majorEastAsia" w:hAnsi="Helvetica Neue"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3BA3"/>
    <w:pPr>
      <w:keepNext/>
      <w:keepLines/>
      <w:spacing w:before="200" w:after="0"/>
      <w:outlineLvl w:val="1"/>
    </w:pPr>
    <w:rPr>
      <w:rFonts w:ascii="Helvetica Neue" w:eastAsiaTheme="majorEastAsia" w:hAnsi="Helvetica Neue"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BA3"/>
    <w:pPr>
      <w:keepNext/>
      <w:keepLines/>
      <w:spacing w:before="200" w:after="0"/>
      <w:outlineLvl w:val="2"/>
    </w:pPr>
    <w:rPr>
      <w:rFonts w:ascii="Helvetica Neue" w:eastAsiaTheme="majorEastAsia" w:hAnsi="Helvetica Neue"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2D"/>
    <w:pPr>
      <w:tabs>
        <w:tab w:val="center" w:pos="4320"/>
        <w:tab w:val="right" w:pos="8640"/>
      </w:tabs>
    </w:pPr>
    <w:rPr>
      <w:rFonts w:ascii="Helvetica" w:hAnsi="Helvetica"/>
    </w:rPr>
  </w:style>
  <w:style w:type="character" w:customStyle="1" w:styleId="HeaderChar">
    <w:name w:val="Header Char"/>
    <w:basedOn w:val="DefaultParagraphFont"/>
    <w:link w:val="Header"/>
    <w:uiPriority w:val="99"/>
    <w:rsid w:val="006D4C2D"/>
  </w:style>
  <w:style w:type="paragraph" w:styleId="Footer">
    <w:name w:val="footer"/>
    <w:basedOn w:val="Normal"/>
    <w:link w:val="FooterChar"/>
    <w:uiPriority w:val="99"/>
    <w:unhideWhenUsed/>
    <w:rsid w:val="006D4C2D"/>
    <w:pPr>
      <w:tabs>
        <w:tab w:val="center" w:pos="4320"/>
        <w:tab w:val="right" w:pos="8640"/>
      </w:tabs>
    </w:pPr>
    <w:rPr>
      <w:rFonts w:ascii="Helvetica" w:hAnsi="Helvetica"/>
    </w:rPr>
  </w:style>
  <w:style w:type="character" w:customStyle="1" w:styleId="FooterChar">
    <w:name w:val="Footer Char"/>
    <w:basedOn w:val="DefaultParagraphFont"/>
    <w:link w:val="Footer"/>
    <w:uiPriority w:val="99"/>
    <w:rsid w:val="006D4C2D"/>
  </w:style>
  <w:style w:type="paragraph" w:styleId="BalloonText">
    <w:name w:val="Balloon Text"/>
    <w:basedOn w:val="Normal"/>
    <w:link w:val="BalloonTextChar"/>
    <w:uiPriority w:val="99"/>
    <w:semiHidden/>
    <w:unhideWhenUsed/>
    <w:rsid w:val="006D4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C2D"/>
    <w:rPr>
      <w:rFonts w:ascii="Lucida Grande" w:hAnsi="Lucida Grande" w:cs="Lucida Grande"/>
      <w:sz w:val="18"/>
      <w:szCs w:val="18"/>
    </w:rPr>
  </w:style>
  <w:style w:type="paragraph" w:styleId="ListParagraph">
    <w:name w:val="List Paragraph"/>
    <w:basedOn w:val="Normal"/>
    <w:uiPriority w:val="34"/>
    <w:qFormat/>
    <w:rsid w:val="00997DBD"/>
    <w:pPr>
      <w:spacing w:before="0" w:beforeAutospacing="0" w:after="0" w:afterAutospacing="0"/>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A3BA3"/>
    <w:rPr>
      <w:rFonts w:ascii="Helvetica Neue" w:eastAsiaTheme="majorEastAsia" w:hAnsi="Helvetica Neue"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A3BA3"/>
    <w:rPr>
      <w:rFonts w:ascii="Helvetica Neue" w:eastAsiaTheme="majorEastAsia" w:hAnsi="Helvetica Neue"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BA3"/>
    <w:rPr>
      <w:rFonts w:ascii="Helvetica Neue" w:eastAsiaTheme="majorEastAsia" w:hAnsi="Helvetica Neue" w:cstheme="majorBidi"/>
      <w:b/>
      <w:bCs/>
      <w:color w:val="4F81BD" w:themeColor="accent1"/>
      <w:sz w:val="22"/>
      <w:szCs w:val="22"/>
    </w:rPr>
  </w:style>
  <w:style w:type="paragraph" w:styleId="Title">
    <w:name w:val="Title"/>
    <w:basedOn w:val="Normal"/>
    <w:next w:val="Normal"/>
    <w:link w:val="TitleChar"/>
    <w:uiPriority w:val="10"/>
    <w:qFormat/>
    <w:rsid w:val="005A3BA3"/>
    <w:pPr>
      <w:pBdr>
        <w:bottom w:val="single" w:sz="8" w:space="4" w:color="4F81BD" w:themeColor="accent1"/>
      </w:pBdr>
      <w:spacing w:before="0" w:after="300"/>
      <w:contextualSpacing/>
    </w:pPr>
    <w:rPr>
      <w:rFonts w:ascii="Helvetica Neue" w:eastAsiaTheme="majorEastAsia" w:hAnsi="Helvetica Neue"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BA3"/>
    <w:rPr>
      <w:rFonts w:ascii="Helvetica Neue" w:eastAsiaTheme="majorEastAsia" w:hAnsi="Helvetica Neu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3BA3"/>
    <w:pPr>
      <w:numPr>
        <w:ilvl w:val="1"/>
      </w:numPr>
    </w:pPr>
    <w:rPr>
      <w:rFonts w:ascii="Helvetica Neue" w:eastAsiaTheme="majorEastAsia" w:hAnsi="Helvetica Neue"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BA3"/>
    <w:rPr>
      <w:rFonts w:ascii="Helvetica Neue" w:eastAsiaTheme="majorEastAsia" w:hAnsi="Helvetica Neue" w:cstheme="majorBidi"/>
      <w:i/>
      <w:iCs/>
      <w:color w:val="4F81BD" w:themeColor="accent1"/>
      <w:spacing w:val="15"/>
    </w:rPr>
  </w:style>
  <w:style w:type="character" w:styleId="SubtleEmphasis">
    <w:name w:val="Subtle Emphasis"/>
    <w:basedOn w:val="DefaultParagraphFont"/>
    <w:uiPriority w:val="19"/>
    <w:qFormat/>
    <w:rsid w:val="005A3BA3"/>
    <w:rPr>
      <w:i/>
      <w:iCs/>
      <w:color w:val="808080" w:themeColor="text1" w:themeTint="7F"/>
    </w:rPr>
  </w:style>
  <w:style w:type="paragraph" w:styleId="NoSpacing">
    <w:name w:val="No Spacing"/>
    <w:uiPriority w:val="1"/>
    <w:qFormat/>
    <w:rsid w:val="005A3BA3"/>
    <w:pPr>
      <w:spacing w:beforeAutospacing="1" w:afterAutospacing="1"/>
    </w:pPr>
    <w:rPr>
      <w:rFonts w:ascii="Helvetica" w:eastAsia="Calibri" w:hAnsi="Helvetica" w:cs="Times New Roman"/>
      <w:sz w:val="22"/>
      <w:szCs w:val="22"/>
    </w:rPr>
  </w:style>
  <w:style w:type="character" w:styleId="BookTitle">
    <w:name w:val="Book Title"/>
    <w:basedOn w:val="DefaultParagraphFont"/>
    <w:uiPriority w:val="33"/>
    <w:qFormat/>
    <w:rsid w:val="005A3BA3"/>
    <w:rPr>
      <w:b/>
      <w:bCs/>
      <w:smallCaps/>
      <w:spacing w:val="5"/>
    </w:rPr>
  </w:style>
  <w:style w:type="character" w:customStyle="1" w:styleId="apple-style-span">
    <w:name w:val="apple-style-span"/>
    <w:basedOn w:val="DefaultParagraphFont"/>
    <w:rsid w:val="00E3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6D095BFD0E14D9978AC674F61F87D"/>
        <w:category>
          <w:name w:val="General"/>
          <w:gallery w:val="placeholder"/>
        </w:category>
        <w:types>
          <w:type w:val="bbPlcHdr"/>
        </w:types>
        <w:behaviors>
          <w:behavior w:val="content"/>
        </w:behaviors>
        <w:guid w:val="{67C4BFBD-FD2E-FD45-A425-3D822730315A}"/>
      </w:docPartPr>
      <w:docPartBody>
        <w:p w:rsidR="00F744F4" w:rsidRDefault="00F744F4">
          <w:pPr>
            <w:pStyle w:val="6506D095BFD0E14D9978AC674F61F87D"/>
          </w:pPr>
          <w:r>
            <w:t>[Type text]</w:t>
          </w:r>
        </w:p>
      </w:docPartBody>
    </w:docPart>
    <w:docPart>
      <w:docPartPr>
        <w:name w:val="25115AC83D2CCC4784B8A1633ED993CF"/>
        <w:category>
          <w:name w:val="General"/>
          <w:gallery w:val="placeholder"/>
        </w:category>
        <w:types>
          <w:type w:val="bbPlcHdr"/>
        </w:types>
        <w:behaviors>
          <w:behavior w:val="content"/>
        </w:behaviors>
        <w:guid w:val="{EE111C6B-7040-8A4D-88E8-64A9A69C5A86}"/>
      </w:docPartPr>
      <w:docPartBody>
        <w:p w:rsidR="00F744F4" w:rsidRDefault="00F744F4">
          <w:pPr>
            <w:pStyle w:val="25115AC83D2CCC4784B8A1633ED993CF"/>
          </w:pPr>
          <w:r>
            <w:t>[Type text]</w:t>
          </w:r>
        </w:p>
      </w:docPartBody>
    </w:docPart>
    <w:docPart>
      <w:docPartPr>
        <w:name w:val="119D6608C8D2084B91982D349636897D"/>
        <w:category>
          <w:name w:val="General"/>
          <w:gallery w:val="placeholder"/>
        </w:category>
        <w:types>
          <w:type w:val="bbPlcHdr"/>
        </w:types>
        <w:behaviors>
          <w:behavior w:val="content"/>
        </w:behaviors>
        <w:guid w:val="{568B44D8-FE9C-CE40-868C-637DA758E168}"/>
      </w:docPartPr>
      <w:docPartBody>
        <w:p w:rsidR="00F744F4" w:rsidRDefault="00F744F4">
          <w:pPr>
            <w:pStyle w:val="119D6608C8D2084B91982D34963689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Open Sans">
    <w:altName w:val="Segoe UI"/>
    <w:charset w:val="00"/>
    <w:family w:val="auto"/>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F4"/>
    <w:rsid w:val="000B5272"/>
    <w:rsid w:val="00837700"/>
    <w:rsid w:val="00E16F86"/>
    <w:rsid w:val="00F7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6D095BFD0E14D9978AC674F61F87D">
    <w:name w:val="6506D095BFD0E14D9978AC674F61F87D"/>
  </w:style>
  <w:style w:type="paragraph" w:customStyle="1" w:styleId="25115AC83D2CCC4784B8A1633ED993CF">
    <w:name w:val="25115AC83D2CCC4784B8A1633ED993CF"/>
  </w:style>
  <w:style w:type="paragraph" w:customStyle="1" w:styleId="119D6608C8D2084B91982D349636897D">
    <w:name w:val="119D6608C8D2084B91982D3496368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6C0C-C57E-4346-BAB5-17466FA4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Synergy Marketing Partners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Schwanke</dc:creator>
  <cp:keywords/>
  <dc:description/>
  <cp:lastModifiedBy>Karen</cp:lastModifiedBy>
  <cp:revision>2</cp:revision>
  <cp:lastPrinted>2015-06-29T18:21:00Z</cp:lastPrinted>
  <dcterms:created xsi:type="dcterms:W3CDTF">2017-10-20T17:36:00Z</dcterms:created>
  <dcterms:modified xsi:type="dcterms:W3CDTF">2017-10-20T17:36:00Z</dcterms:modified>
</cp:coreProperties>
</file>